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0C" w:rsidRDefault="00F80BAB" w:rsidP="00F80BAB">
      <w:pPr>
        <w:pStyle w:val="10"/>
      </w:pPr>
      <w:r>
        <w:t>Πόσες κρούσεις θα συμβούν;</w:t>
      </w:r>
    </w:p>
    <w:tbl>
      <w:tblPr>
        <w:tblpPr w:leftFromText="180" w:rightFromText="180" w:vertAnchor="text" w:tblpXSpec="right" w:tblpY="1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1"/>
      </w:tblGrid>
      <w:tr w:rsidR="00F80BAB" w:rsidTr="00F80BAB">
        <w:tblPrEx>
          <w:tblCellMar>
            <w:top w:w="0" w:type="dxa"/>
            <w:bottom w:w="0" w:type="dxa"/>
          </w:tblCellMar>
        </w:tblPrEx>
        <w:trPr>
          <w:trHeight w:val="1045"/>
          <w:jc w:val="right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F80BAB" w:rsidRDefault="00F80BAB" w:rsidP="00F80BAB">
            <w:r>
              <w:object w:dxaOrig="2767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2pt;height:46.05pt" o:ole="" filled="t" fillcolor="#8db3e2 [1311]">
                  <v:fill color2="fill lighten(51)" focusposition=".5,.5" focussize="" method="linear sigma" focus="100%" type="gradientRadial"/>
                  <v:imagedata r:id="rId7" o:title=""/>
                </v:shape>
                <o:OLEObject Type="Embed" ProgID="Visio.Drawing.11" ShapeID="_x0000_i1025" DrawAspect="Content" ObjectID="_1561047495" r:id="rId8"/>
              </w:object>
            </w:r>
          </w:p>
        </w:tc>
      </w:tr>
    </w:tbl>
    <w:p w:rsidR="00F80BAB" w:rsidRDefault="00F80BAB" w:rsidP="00F80BAB">
      <w:r>
        <w:t>Σε λείο οριζόντιο επίπεδο και στην ίδια ευθεία, ηρεμούν τρεις μικρές σφαίρες Α, Β και Γ της ίδιας ακτίνας με μάζες 2m, m και 4m αντίστο</w:t>
      </w:r>
      <w:r>
        <w:t>ι</w:t>
      </w:r>
      <w:r>
        <w:t>χα. Σε μια στιγμή δίνουμε ένα στιγμιαίο κτύπημα στην μεσαία σφαίρα Β, με αποτέλεσμα να αποκτήσει ταχύτητα μέτρου υ</w:t>
      </w:r>
      <w:r>
        <w:rPr>
          <w:vertAlign w:val="subscript"/>
        </w:rPr>
        <w:t>ο</w:t>
      </w:r>
      <w:r>
        <w:t xml:space="preserve"> με κατεύθυνση προς τη σφαίρα Γ, όπως στο σχήμα</w:t>
      </w:r>
      <w:r w:rsidR="00A1628D">
        <w:t xml:space="preserve"> (η σφαίρα μεταφέρεται χωρίς να περιστρέφεται</w:t>
      </w:r>
      <w:r w:rsidR="009D2FA6">
        <w:t>)</w:t>
      </w:r>
      <w:r>
        <w:t>.</w:t>
      </w:r>
      <w:r w:rsidR="00A1628D">
        <w:t xml:space="preserve"> Οι κρούσεις που θα ακολουθήσουν είναι κεντρικές και ελαστικές.</w:t>
      </w:r>
    </w:p>
    <w:p w:rsidR="00F80BAB" w:rsidRDefault="00F80BAB" w:rsidP="00476D07">
      <w:pPr>
        <w:ind w:left="510" w:hanging="340"/>
      </w:pPr>
      <w:r>
        <w:t>i) Ο συνολικός αριθμός κρούσεων που θα ακολουθήσει είναι:</w:t>
      </w:r>
    </w:p>
    <w:p w:rsidR="00F80BAB" w:rsidRDefault="00A507C0" w:rsidP="00476D07">
      <w:pPr>
        <w:ind w:left="680" w:hanging="340"/>
      </w:pPr>
      <w:r>
        <w:t xml:space="preserve">  α) μία,    β) δ</w:t>
      </w:r>
      <w:r w:rsidR="00F80BAB">
        <w:t>ύο,   γ</w:t>
      </w:r>
      <w:r>
        <w:t>) τ</w:t>
      </w:r>
      <w:r w:rsidR="00F80BAB">
        <w:t>ρεις.</w:t>
      </w:r>
    </w:p>
    <w:p w:rsidR="00F80BAB" w:rsidRDefault="00F80BAB" w:rsidP="00476D07">
      <w:pPr>
        <w:ind w:left="510" w:hanging="340"/>
      </w:pPr>
      <w:r>
        <w:t>ii) Μόλις ολοκληρωθούν οι κρούσεις, η απόσταση μεταξύ των σφαιρών Α και Γ</w:t>
      </w:r>
      <w:r w:rsidR="00703B8E">
        <w:t xml:space="preserve"> θα αυξάνεται με ρυθμό:</w:t>
      </w:r>
    </w:p>
    <w:p w:rsidR="00703B8E" w:rsidRDefault="00703B8E" w:rsidP="00476D07">
      <w:pPr>
        <w:ind w:left="680" w:hanging="340"/>
      </w:pPr>
      <w:r>
        <w:t xml:space="preserve"> α) 0,6υ</w:t>
      </w:r>
      <w:r>
        <w:rPr>
          <w:vertAlign w:val="subscript"/>
        </w:rPr>
        <w:t>ο</w:t>
      </w:r>
      <w:r>
        <w:t>,    β) 0,8υ</w:t>
      </w:r>
      <w:r>
        <w:rPr>
          <w:vertAlign w:val="subscript"/>
        </w:rPr>
        <w:t>ο</w:t>
      </w:r>
      <w:r>
        <w:t>,   γ) υ</w:t>
      </w:r>
      <w:r>
        <w:rPr>
          <w:vertAlign w:val="subscript"/>
        </w:rPr>
        <w:t>ο</w:t>
      </w:r>
      <w:r>
        <w:t>.</w:t>
      </w:r>
    </w:p>
    <w:p w:rsidR="00703B8E" w:rsidRPr="00476D07" w:rsidRDefault="00703B8E" w:rsidP="00476D07">
      <w:pPr>
        <w:spacing w:before="120" w:after="120"/>
        <w:rPr>
          <w:b/>
          <w:color w:val="0070C0"/>
          <w:sz w:val="24"/>
          <w:szCs w:val="24"/>
        </w:rPr>
      </w:pPr>
      <w:r w:rsidRPr="00476D07">
        <w:rPr>
          <w:b/>
          <w:color w:val="0070C0"/>
          <w:sz w:val="24"/>
          <w:szCs w:val="24"/>
        </w:rPr>
        <w:t>Απάντηση:</w:t>
      </w:r>
    </w:p>
    <w:p w:rsidR="00703B8E" w:rsidRDefault="00A1628D" w:rsidP="00A1628D">
      <w:pPr>
        <w:pStyle w:val="1"/>
      </w:pPr>
      <w:r>
        <w:t>Θεωρώντας την προς τα δεξιά κατεύθυνση ως θετική, μετά την κεντρική και ελαστική κρούση μεταξύ των σφαιρών Β και Γ, θα έχουμε ταχύτητες:</w:t>
      </w:r>
    </w:p>
    <w:p w:rsidR="00A1628D" w:rsidRDefault="00A1628D" w:rsidP="009D2FA6">
      <w:pPr>
        <w:jc w:val="center"/>
      </w:pPr>
      <w:r w:rsidRPr="00A1628D">
        <w:rPr>
          <w:position w:val="-30"/>
        </w:rPr>
        <w:object w:dxaOrig="4220" w:dyaOrig="680">
          <v:shape id="_x0000_i1026" type="#_x0000_t75" style="width:210.95pt;height:34.05pt" o:ole="">
            <v:imagedata r:id="rId9" o:title=""/>
          </v:shape>
          <o:OLEObject Type="Embed" ProgID="Equation.3" ShapeID="_x0000_i1026" DrawAspect="Content" ObjectID="_1561047496" r:id="rId10"/>
        </w:object>
      </w:r>
    </w:p>
    <w:p w:rsidR="00A1628D" w:rsidRDefault="00A1628D" w:rsidP="009D2FA6">
      <w:pPr>
        <w:jc w:val="center"/>
      </w:pPr>
      <w:r w:rsidRPr="00A1628D">
        <w:rPr>
          <w:position w:val="-30"/>
        </w:rPr>
        <w:object w:dxaOrig="4060" w:dyaOrig="680">
          <v:shape id="_x0000_i1027" type="#_x0000_t75" style="width:202.85pt;height:34.05pt" o:ole="">
            <v:imagedata r:id="rId11" o:title=""/>
          </v:shape>
          <o:OLEObject Type="Embed" ProgID="Equation.3" ShapeID="_x0000_i1027" DrawAspect="Content" ObjectID="_1561047497" r:id="rId12"/>
        </w:object>
      </w:r>
    </w:p>
    <w:p w:rsidR="00A1628D" w:rsidRDefault="00A1628D" w:rsidP="009D2FA6">
      <w:pPr>
        <w:ind w:left="340"/>
      </w:pPr>
      <w:r>
        <w:t>Τα παραπάνω αποτελέσματα μας λένε ότι η σφαίρα Γ κινείται προς τα  δεξιά, ενώ η Β επιστρέφει, κ</w:t>
      </w:r>
      <w:r>
        <w:t>ι</w:t>
      </w:r>
      <w:r>
        <w:t>νούμενη προς τα αριστερά με ταχύτητα</w:t>
      </w:r>
      <w:r w:rsidR="009D2FA6">
        <w:t xml:space="preserve"> μέτρου 0,6υ</w:t>
      </w:r>
      <w:r w:rsidR="009D2FA6">
        <w:rPr>
          <w:vertAlign w:val="subscript"/>
        </w:rPr>
        <w:t>ο</w:t>
      </w:r>
      <w:r w:rsidR="009D2FA6">
        <w:t>.</w:t>
      </w:r>
    </w:p>
    <w:p w:rsidR="009D2FA6" w:rsidRDefault="009D2FA6" w:rsidP="009D2FA6">
      <w:pPr>
        <w:ind w:left="340"/>
      </w:pPr>
      <w:r>
        <w:t>Αλλά τότε μετά από λίγο η Β θα συγκρουστεί με την Α σφαίρα, με αποτέλεσμα οι ταχύτητες των δύο σφα</w:t>
      </w:r>
      <w:r>
        <w:t>ι</w:t>
      </w:r>
      <w:r>
        <w:t>ρών</w:t>
      </w:r>
      <w:r w:rsidR="00476D07">
        <w:t>, μετά τη μεταξύ τους κρούση,</w:t>
      </w:r>
      <w:r>
        <w:t xml:space="preserve"> να είναι:</w:t>
      </w:r>
    </w:p>
    <w:p w:rsidR="009D2FA6" w:rsidRDefault="009D2FA6" w:rsidP="009D2FA6">
      <w:pPr>
        <w:jc w:val="center"/>
      </w:pPr>
      <w:r w:rsidRPr="00A1628D">
        <w:rPr>
          <w:position w:val="-30"/>
        </w:rPr>
        <w:object w:dxaOrig="4700" w:dyaOrig="680">
          <v:shape id="_x0000_i1028" type="#_x0000_t75" style="width:234.95pt;height:34.05pt" o:ole="">
            <v:imagedata r:id="rId13" o:title=""/>
          </v:shape>
          <o:OLEObject Type="Embed" ProgID="Equation.3" ShapeID="_x0000_i1028" DrawAspect="Content" ObjectID="_1561047498" r:id="rId14"/>
        </w:object>
      </w:r>
    </w:p>
    <w:p w:rsidR="009D2FA6" w:rsidRDefault="009D2FA6" w:rsidP="009D2FA6">
      <w:pPr>
        <w:jc w:val="center"/>
      </w:pPr>
      <w:r w:rsidRPr="00A1628D">
        <w:rPr>
          <w:position w:val="-30"/>
        </w:rPr>
        <w:object w:dxaOrig="4840" w:dyaOrig="680">
          <v:shape id="_x0000_i1029" type="#_x0000_t75" style="width:241.95pt;height:34.05pt" o:ole="">
            <v:imagedata r:id="rId15" o:title=""/>
          </v:shape>
          <o:OLEObject Type="Embed" ProgID="Equation.3" ShapeID="_x0000_i1029" DrawAspect="Content" ObjectID="_1561047499" r:id="rId16"/>
        </w:object>
      </w:r>
    </w:p>
    <w:p w:rsidR="009D2FA6" w:rsidRDefault="009D2FA6" w:rsidP="0044750A">
      <w:pPr>
        <w:ind w:left="340"/>
      </w:pPr>
      <w:r>
        <w:t>Η Β σφαίρα δηλαδή, θα κινηθεί ξανά προς τα δεξιά, με ταχύτητα 0,2υ</w:t>
      </w:r>
      <w:r>
        <w:rPr>
          <w:vertAlign w:val="subscript"/>
        </w:rPr>
        <w:t>ο</w:t>
      </w:r>
      <w:r>
        <w:t>, μικρότερη από την ταχύτητα που κινείται, επίσης προς τα δεξιά, η Γ σφαίρα. Αυτό σημαίνει ότι δεν θα την φτάσει ποτέ και οι κρούσεις έχουν τελειώσει. Θα έχουμε δηλαδή μόνο δύο κρούσεις. Σωστό το β).</w:t>
      </w:r>
    </w:p>
    <w:p w:rsidR="009D2FA6" w:rsidRPr="003343C1" w:rsidRDefault="003343C1" w:rsidP="003343C1">
      <w:pPr>
        <w:pStyle w:val="1"/>
        <w:jc w:val="center"/>
      </w:pPr>
      <w:r>
        <w:t xml:space="preserve">Η σφαίρα Γ κινείται προς τα δεξιά, με αποτέλεσμα να απομακρύνεται από την αρχική της θέση με ρυθμό </w:t>
      </w:r>
      <w:r w:rsidRPr="003343C1">
        <w:rPr>
          <w:position w:val="-24"/>
        </w:rPr>
        <w:object w:dxaOrig="1920" w:dyaOrig="620">
          <v:shape id="_x0000_i1030" type="#_x0000_t75" style="width:96pt;height:30.95pt" o:ole="">
            <v:imagedata r:id="rId17" o:title=""/>
          </v:shape>
          <o:OLEObject Type="Embed" ProgID="Equation.3" ShapeID="_x0000_i1030" DrawAspect="Content" ObjectID="_1561047500" r:id="rId18"/>
        </w:object>
      </w:r>
    </w:p>
    <w:p w:rsidR="003343C1" w:rsidRDefault="003343C1" w:rsidP="003343C1">
      <w:pPr>
        <w:ind w:left="340"/>
      </w:pPr>
      <w:r>
        <w:t xml:space="preserve">Αντίστοιχα η Α σφαίρα κινείται προς τα </w:t>
      </w:r>
      <w:r w:rsidR="00476D07">
        <w:t>αριστερά</w:t>
      </w:r>
      <w:r>
        <w:t>, με αποτέλεσμα να αυξάνεται η απόστασή της από την αρχική της θέση με ρυθμό:</w:t>
      </w:r>
    </w:p>
    <w:p w:rsidR="003343C1" w:rsidRDefault="003343C1" w:rsidP="003343C1">
      <w:pPr>
        <w:jc w:val="center"/>
      </w:pPr>
      <w:r w:rsidRPr="003343C1">
        <w:rPr>
          <w:position w:val="-24"/>
        </w:rPr>
        <w:object w:dxaOrig="2079" w:dyaOrig="660">
          <v:shape id="_x0000_i1031" type="#_x0000_t75" style="width:104.15pt;height:32.9pt" o:ole="">
            <v:imagedata r:id="rId19" o:title=""/>
          </v:shape>
          <o:OLEObject Type="Embed" ProgID="Equation.3" ShapeID="_x0000_i1031" DrawAspect="Content" ObjectID="_1561047501" r:id="rId20"/>
        </w:object>
      </w:r>
    </w:p>
    <w:p w:rsidR="003343C1" w:rsidRDefault="003343C1" w:rsidP="003343C1">
      <w:pPr>
        <w:ind w:left="340"/>
      </w:pPr>
      <w:r>
        <w:t>Συνεπώς η απόσταση μεταξύ των σφαιρών Α και Γ αυξάνεται με ρυθμό:</w:t>
      </w:r>
    </w:p>
    <w:p w:rsidR="003343C1" w:rsidRDefault="003343C1" w:rsidP="003343C1">
      <w:pPr>
        <w:jc w:val="center"/>
      </w:pPr>
      <w:r w:rsidRPr="003343C1">
        <w:rPr>
          <w:position w:val="-24"/>
        </w:rPr>
        <w:object w:dxaOrig="2120" w:dyaOrig="660">
          <v:shape id="_x0000_i1032" type="#_x0000_t75" style="width:106.05pt;height:32.9pt" o:ole="">
            <v:imagedata r:id="rId21" o:title=""/>
          </v:shape>
          <o:OLEObject Type="Embed" ProgID="Equation.3" ShapeID="_x0000_i1032" DrawAspect="Content" ObjectID="_1561047502" r:id="rId22"/>
        </w:object>
      </w:r>
    </w:p>
    <w:p w:rsidR="003343C1" w:rsidRDefault="003343C1" w:rsidP="003343C1">
      <w:pPr>
        <w:ind w:left="340"/>
      </w:pPr>
      <w:r>
        <w:t>Σωστό το β).</w:t>
      </w:r>
    </w:p>
    <w:p w:rsidR="00476D07" w:rsidRPr="005B2860" w:rsidRDefault="00476D07" w:rsidP="005B2860">
      <w:pPr>
        <w:jc w:val="right"/>
        <w:rPr>
          <w:b/>
          <w:i/>
          <w:color w:val="0000FF"/>
        </w:rPr>
      </w:pPr>
      <w:r w:rsidRPr="005B2860">
        <w:rPr>
          <w:b/>
          <w:i/>
          <w:color w:val="0000FF"/>
        </w:rPr>
        <w:t>dmargaris@gmail.com</w:t>
      </w:r>
    </w:p>
    <w:p w:rsidR="00476D07" w:rsidRPr="003343C1" w:rsidRDefault="00476D07" w:rsidP="003343C1">
      <w:pPr>
        <w:ind w:left="340"/>
      </w:pPr>
    </w:p>
    <w:sectPr w:rsidR="00476D07" w:rsidRPr="003343C1" w:rsidSect="005A685F">
      <w:headerReference w:type="default" r:id="rId23"/>
      <w:footerReference w:type="default" r:id="rId2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F8" w:rsidRDefault="008A37F8" w:rsidP="005A685F">
      <w:pPr>
        <w:spacing w:line="240" w:lineRule="auto"/>
      </w:pPr>
      <w:r>
        <w:separator/>
      </w:r>
    </w:p>
  </w:endnote>
  <w:endnote w:type="continuationSeparator" w:id="0">
    <w:p w:rsidR="008A37F8" w:rsidRDefault="008A37F8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787DDB" w:rsidP="00A746BC">
    <w:pPr>
      <w:pStyle w:val="a8"/>
      <w:framePr w:wrap="around" w:vAnchor="text" w:hAnchor="page" w:x="10594" w:y="215"/>
      <w:rPr>
        <w:rStyle w:val="a9"/>
      </w:rPr>
    </w:pPr>
    <w:r>
      <w:rPr>
        <w:rStyle w:val="a9"/>
      </w:rPr>
      <w:fldChar w:fldCharType="begin"/>
    </w:r>
    <w:r w:rsidR="005A68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6D07">
      <w:rPr>
        <w:rStyle w:val="a9"/>
        <w:noProof/>
      </w:rPr>
      <w:t>2</w:t>
    </w:r>
    <w:r>
      <w:rPr>
        <w:rStyle w:val="a9"/>
      </w:rPr>
      <w:fldChar w:fldCharType="end"/>
    </w:r>
  </w:p>
  <w:p w:rsidR="005A685F" w:rsidRPr="00D56705" w:rsidRDefault="00A746BC" w:rsidP="00A746BC">
    <w:pPr>
      <w:pStyle w:val="a8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8"/>
    </w:pPr>
  </w:p>
  <w:p w:rsidR="005A685F" w:rsidRDefault="005A68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F8" w:rsidRDefault="008A37F8" w:rsidP="005A685F">
      <w:pPr>
        <w:spacing w:line="240" w:lineRule="auto"/>
      </w:pPr>
      <w:r>
        <w:separator/>
      </w:r>
    </w:p>
  </w:footnote>
  <w:footnote w:type="continuationSeparator" w:id="0">
    <w:p w:rsidR="008A37F8" w:rsidRDefault="008A37F8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FC6416" w:rsidRDefault="005A685F" w:rsidP="005A685F">
    <w:pPr>
      <w:pStyle w:val="a7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FC6416">
      <w:rPr>
        <w:i/>
      </w:rPr>
      <w:t>Υλικό Φυσικής-Χημείας</w:t>
    </w:r>
    <w:r w:rsidRPr="00FC6416">
      <w:rPr>
        <w:i/>
      </w:rPr>
      <w:tab/>
    </w:r>
    <w:r w:rsidR="009F76C9">
      <w:rPr>
        <w:i/>
      </w:rPr>
      <w:t>Κρούσεις</w:t>
    </w:r>
  </w:p>
  <w:p w:rsidR="005A685F" w:rsidRDefault="005A68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5083CC5"/>
    <w:multiLevelType w:val="multilevel"/>
    <w:tmpl w:val="A81600F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Roman"/>
      <w:pStyle w:val="2"/>
      <w:suff w:val="space"/>
      <w:lvlText w:val="%2. "/>
      <w:lvlJc w:val="left"/>
      <w:pPr>
        <w:ind w:left="680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suff w:val="nothing"/>
      <w:lvlText w:val="%3.  "/>
      <w:lvlJc w:val="left"/>
      <w:pPr>
        <w:ind w:left="907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170A7"/>
    <w:rsid w:val="00041D7D"/>
    <w:rsid w:val="00085836"/>
    <w:rsid w:val="00087310"/>
    <w:rsid w:val="000E35D0"/>
    <w:rsid w:val="000E7C18"/>
    <w:rsid w:val="000F1EC2"/>
    <w:rsid w:val="000F5129"/>
    <w:rsid w:val="00113E93"/>
    <w:rsid w:val="001201BF"/>
    <w:rsid w:val="00151369"/>
    <w:rsid w:val="0017020C"/>
    <w:rsid w:val="001741B1"/>
    <w:rsid w:val="00176582"/>
    <w:rsid w:val="001C4A36"/>
    <w:rsid w:val="002143E4"/>
    <w:rsid w:val="002318C7"/>
    <w:rsid w:val="00236BFE"/>
    <w:rsid w:val="002411DA"/>
    <w:rsid w:val="002620C3"/>
    <w:rsid w:val="002C221A"/>
    <w:rsid w:val="002C559D"/>
    <w:rsid w:val="002F77C7"/>
    <w:rsid w:val="00316BA4"/>
    <w:rsid w:val="003203E1"/>
    <w:rsid w:val="00325F48"/>
    <w:rsid w:val="003343C1"/>
    <w:rsid w:val="00341904"/>
    <w:rsid w:val="00354C19"/>
    <w:rsid w:val="00354F39"/>
    <w:rsid w:val="00366B16"/>
    <w:rsid w:val="00375B14"/>
    <w:rsid w:val="00384DA6"/>
    <w:rsid w:val="003A3D09"/>
    <w:rsid w:val="003C2225"/>
    <w:rsid w:val="003E0307"/>
    <w:rsid w:val="003E1359"/>
    <w:rsid w:val="00404787"/>
    <w:rsid w:val="00440024"/>
    <w:rsid w:val="0044750A"/>
    <w:rsid w:val="004737A3"/>
    <w:rsid w:val="00476D07"/>
    <w:rsid w:val="00480F8B"/>
    <w:rsid w:val="00491605"/>
    <w:rsid w:val="004A3EDF"/>
    <w:rsid w:val="004C290C"/>
    <w:rsid w:val="004C47E2"/>
    <w:rsid w:val="004E3F2D"/>
    <w:rsid w:val="004E71F0"/>
    <w:rsid w:val="00535F65"/>
    <w:rsid w:val="00536231"/>
    <w:rsid w:val="005457AB"/>
    <w:rsid w:val="005469A8"/>
    <w:rsid w:val="005547B4"/>
    <w:rsid w:val="005651C0"/>
    <w:rsid w:val="00582890"/>
    <w:rsid w:val="0059088E"/>
    <w:rsid w:val="005912C4"/>
    <w:rsid w:val="00591917"/>
    <w:rsid w:val="005A3361"/>
    <w:rsid w:val="005A685F"/>
    <w:rsid w:val="006005C2"/>
    <w:rsid w:val="006022C6"/>
    <w:rsid w:val="00631745"/>
    <w:rsid w:val="00643495"/>
    <w:rsid w:val="00660124"/>
    <w:rsid w:val="006C2B70"/>
    <w:rsid w:val="006C2EBA"/>
    <w:rsid w:val="006C434F"/>
    <w:rsid w:val="006C5973"/>
    <w:rsid w:val="006C6E7F"/>
    <w:rsid w:val="00703B8E"/>
    <w:rsid w:val="00706C93"/>
    <w:rsid w:val="007171B8"/>
    <w:rsid w:val="00727FB1"/>
    <w:rsid w:val="00735624"/>
    <w:rsid w:val="00736799"/>
    <w:rsid w:val="00736AC6"/>
    <w:rsid w:val="007571A2"/>
    <w:rsid w:val="0077141A"/>
    <w:rsid w:val="00784759"/>
    <w:rsid w:val="00787DDB"/>
    <w:rsid w:val="007E1CB0"/>
    <w:rsid w:val="0080754D"/>
    <w:rsid w:val="00816042"/>
    <w:rsid w:val="00851229"/>
    <w:rsid w:val="00857560"/>
    <w:rsid w:val="008612CE"/>
    <w:rsid w:val="00861B6B"/>
    <w:rsid w:val="00865340"/>
    <w:rsid w:val="00867CD0"/>
    <w:rsid w:val="00881546"/>
    <w:rsid w:val="008A37F8"/>
    <w:rsid w:val="008C130F"/>
    <w:rsid w:val="008C40E1"/>
    <w:rsid w:val="00907F46"/>
    <w:rsid w:val="0091575F"/>
    <w:rsid w:val="00942A00"/>
    <w:rsid w:val="009476FD"/>
    <w:rsid w:val="009B0CCA"/>
    <w:rsid w:val="009B25CA"/>
    <w:rsid w:val="009D2B72"/>
    <w:rsid w:val="009D2FA6"/>
    <w:rsid w:val="009E3871"/>
    <w:rsid w:val="009F540C"/>
    <w:rsid w:val="009F587C"/>
    <w:rsid w:val="009F76C9"/>
    <w:rsid w:val="00A00627"/>
    <w:rsid w:val="00A066F7"/>
    <w:rsid w:val="00A14966"/>
    <w:rsid w:val="00A1628D"/>
    <w:rsid w:val="00A376E9"/>
    <w:rsid w:val="00A507C0"/>
    <w:rsid w:val="00A746BC"/>
    <w:rsid w:val="00A974A0"/>
    <w:rsid w:val="00AB2EEF"/>
    <w:rsid w:val="00AC2070"/>
    <w:rsid w:val="00B0300B"/>
    <w:rsid w:val="00B563D8"/>
    <w:rsid w:val="00B74C7C"/>
    <w:rsid w:val="00B96A67"/>
    <w:rsid w:val="00BC43DB"/>
    <w:rsid w:val="00BD15E4"/>
    <w:rsid w:val="00BE0BE3"/>
    <w:rsid w:val="00C12F12"/>
    <w:rsid w:val="00C266D5"/>
    <w:rsid w:val="00C3392F"/>
    <w:rsid w:val="00C43688"/>
    <w:rsid w:val="00C4440F"/>
    <w:rsid w:val="00C57E64"/>
    <w:rsid w:val="00C60D51"/>
    <w:rsid w:val="00CA4D17"/>
    <w:rsid w:val="00CC00DA"/>
    <w:rsid w:val="00CC4487"/>
    <w:rsid w:val="00CE585D"/>
    <w:rsid w:val="00CF09F3"/>
    <w:rsid w:val="00CF6847"/>
    <w:rsid w:val="00CF711B"/>
    <w:rsid w:val="00D04551"/>
    <w:rsid w:val="00D10EB5"/>
    <w:rsid w:val="00D117C4"/>
    <w:rsid w:val="00D51391"/>
    <w:rsid w:val="00D95FD6"/>
    <w:rsid w:val="00DA0E27"/>
    <w:rsid w:val="00DC2C89"/>
    <w:rsid w:val="00DC3560"/>
    <w:rsid w:val="00DD49CA"/>
    <w:rsid w:val="00DE126D"/>
    <w:rsid w:val="00DF37FB"/>
    <w:rsid w:val="00E40B55"/>
    <w:rsid w:val="00E42B70"/>
    <w:rsid w:val="00EB1B54"/>
    <w:rsid w:val="00EB4C0C"/>
    <w:rsid w:val="00F103F5"/>
    <w:rsid w:val="00F25B0D"/>
    <w:rsid w:val="00F26692"/>
    <w:rsid w:val="00F80BAB"/>
    <w:rsid w:val="00F8348E"/>
    <w:rsid w:val="00F83DA4"/>
    <w:rsid w:val="00FB078B"/>
    <w:rsid w:val="00FB52DE"/>
    <w:rsid w:val="00FC641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2FA6"/>
    <w:pPr>
      <w:widowControl w:val="0"/>
      <w:tabs>
        <w:tab w:val="left" w:pos="340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1"/>
    <w:next w:val="a1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1"/>
    <w:next w:val="a1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Αριθμός 1"/>
    <w:basedOn w:val="a1"/>
    <w:rsid w:val="00B0300B"/>
    <w:pPr>
      <w:numPr>
        <w:numId w:val="16"/>
      </w:numPr>
      <w:ind w:left="340" w:hanging="340"/>
    </w:pPr>
  </w:style>
  <w:style w:type="character" w:customStyle="1" w:styleId="1Char">
    <w:name w:val="Επικεφαλίδα 1 Char"/>
    <w:basedOn w:val="a2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1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5">
    <w:name w:val="αβγ"/>
    <w:basedOn w:val="a1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2"/>
    <w:link w:val="a5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6">
    <w:name w:val="Δεξιά"/>
    <w:basedOn w:val="a1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1"/>
    <w:rsid w:val="00643495"/>
    <w:pPr>
      <w:spacing w:line="280" w:lineRule="atLeast"/>
    </w:pPr>
  </w:style>
  <w:style w:type="character" w:customStyle="1" w:styleId="3Char">
    <w:name w:val="Επικεφαλίδα 3 Char"/>
    <w:basedOn w:val="a2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7">
    <w:name w:val="header"/>
    <w:basedOn w:val="a1"/>
    <w:link w:val="Char0"/>
    <w:uiPriority w:val="99"/>
    <w:semiHidden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2"/>
    <w:link w:val="a7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8">
    <w:name w:val="footer"/>
    <w:basedOn w:val="a1"/>
    <w:link w:val="Char1"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2"/>
    <w:link w:val="a8"/>
    <w:rsid w:val="005A685F"/>
    <w:rPr>
      <w:rFonts w:ascii="Times New Roman" w:hAnsi="Times New Roman" w:cs="Times New Roman"/>
      <w:szCs w:val="20"/>
      <w:lang w:eastAsia="el-GR"/>
    </w:rPr>
  </w:style>
  <w:style w:type="character" w:styleId="a9">
    <w:name w:val="page number"/>
    <w:basedOn w:val="a2"/>
    <w:rsid w:val="005A685F"/>
  </w:style>
  <w:style w:type="paragraph" w:styleId="2">
    <w:name w:val="List 2"/>
    <w:basedOn w:val="a1"/>
    <w:rsid w:val="009F76C9"/>
    <w:pPr>
      <w:widowControl/>
      <w:numPr>
        <w:ilvl w:val="1"/>
        <w:numId w:val="17"/>
      </w:numPr>
      <w:spacing w:line="280" w:lineRule="atLeast"/>
    </w:pPr>
  </w:style>
  <w:style w:type="paragraph" w:styleId="a0">
    <w:name w:val="List"/>
    <w:basedOn w:val="a1"/>
    <w:rsid w:val="009F76C9"/>
    <w:pPr>
      <w:widowControl/>
      <w:numPr>
        <w:numId w:val="17"/>
      </w:numPr>
      <w:spacing w:before="100" w:line="280" w:lineRule="atLeast"/>
    </w:pPr>
  </w:style>
  <w:style w:type="paragraph" w:styleId="aa">
    <w:name w:val="Balloon Text"/>
    <w:basedOn w:val="a1"/>
    <w:link w:val="Char2"/>
    <w:uiPriority w:val="99"/>
    <w:semiHidden/>
    <w:unhideWhenUsed/>
    <w:rsid w:val="009F7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9F76C9"/>
    <w:rPr>
      <w:rFonts w:ascii="Tahoma" w:hAnsi="Tahoma" w:cs="Tahoma"/>
      <w:sz w:val="16"/>
      <w:szCs w:val="16"/>
      <w:lang w:eastAsia="el-GR"/>
    </w:rPr>
  </w:style>
  <w:style w:type="paragraph" w:styleId="ab">
    <w:name w:val="List Paragraph"/>
    <w:basedOn w:val="a1"/>
    <w:uiPriority w:val="34"/>
    <w:qFormat/>
    <w:rsid w:val="00F80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5</cp:revision>
  <cp:lastPrinted>2015-04-03T15:52:00Z</cp:lastPrinted>
  <dcterms:created xsi:type="dcterms:W3CDTF">2017-07-08T15:52:00Z</dcterms:created>
  <dcterms:modified xsi:type="dcterms:W3CDTF">2017-07-08T16:30:00Z</dcterms:modified>
</cp:coreProperties>
</file>